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B0B" w:rsidRDefault="00EA5B0B" w:rsidP="00EA5B0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изменении учетной политики</w:t>
      </w:r>
    </w:p>
    <w:p w:rsidR="00EA5B0B" w:rsidRDefault="00EA5B0B" w:rsidP="00EA5B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58B9" w:rsidRPr="00D75CB9" w:rsidRDefault="00EA5B0B" w:rsidP="00035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CB9">
        <w:rPr>
          <w:rFonts w:ascii="Times New Roman" w:hAnsi="Times New Roman" w:cs="Times New Roman"/>
          <w:sz w:val="28"/>
          <w:szCs w:val="28"/>
          <w:lang w:bidi="ru-RU"/>
        </w:rPr>
        <w:t>В связи с вступлением в силу с 1 января 2022 года ряда федеральных стандартов госсектора</w:t>
      </w:r>
      <w:r w:rsidR="000358B9" w:rsidRPr="00D75CB9">
        <w:rPr>
          <w:rFonts w:ascii="Times New Roman" w:hAnsi="Times New Roman" w:cs="Times New Roman"/>
          <w:sz w:val="28"/>
          <w:szCs w:val="28"/>
          <w:lang w:bidi="ru-RU"/>
        </w:rPr>
        <w:t xml:space="preserve"> и издания рекомендаций и разъяснений по порядку их применения</w:t>
      </w:r>
      <w:r w:rsidRPr="00D75CB9">
        <w:rPr>
          <w:rFonts w:ascii="Times New Roman" w:hAnsi="Times New Roman" w:cs="Times New Roman"/>
          <w:sz w:val="28"/>
          <w:szCs w:val="28"/>
          <w:lang w:bidi="ru-RU"/>
        </w:rPr>
        <w:t>, в т.ч. утвержденных приказ</w:t>
      </w:r>
      <w:r w:rsidR="00D75CB9" w:rsidRPr="00D75CB9">
        <w:rPr>
          <w:rFonts w:ascii="Times New Roman" w:hAnsi="Times New Roman" w:cs="Times New Roman"/>
          <w:sz w:val="28"/>
          <w:szCs w:val="28"/>
          <w:lang w:bidi="ru-RU"/>
        </w:rPr>
        <w:t>ом</w:t>
      </w:r>
      <w:r w:rsidRPr="00D75CB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75CB9">
        <w:rPr>
          <w:rFonts w:ascii="Times New Roman" w:hAnsi="Times New Roman" w:cs="Times New Roman"/>
          <w:sz w:val="28"/>
          <w:szCs w:val="28"/>
        </w:rPr>
        <w:t>Минфина России</w:t>
      </w:r>
      <w:r w:rsidRPr="00D75CB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75CB9">
        <w:rPr>
          <w:rFonts w:ascii="Times New Roman" w:hAnsi="Times New Roman" w:cs="Times New Roman"/>
          <w:sz w:val="28"/>
          <w:szCs w:val="28"/>
        </w:rPr>
        <w:t xml:space="preserve">от 15.04.2021 №61н (ред. от 30.09.2021)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</w:t>
      </w:r>
      <w:proofErr w:type="gramStart"/>
      <w:r w:rsidRPr="00D75CB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75C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5CB9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D75C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5CB9">
        <w:rPr>
          <w:rFonts w:ascii="Times New Roman" w:hAnsi="Times New Roman" w:cs="Times New Roman"/>
          <w:sz w:val="28"/>
          <w:szCs w:val="28"/>
        </w:rPr>
        <w:t>формированию и применению",</w:t>
      </w:r>
      <w:r w:rsidR="000358B9" w:rsidRPr="00D75CB9">
        <w:rPr>
          <w:rFonts w:ascii="Times New Roman" w:hAnsi="Times New Roman" w:cs="Times New Roman"/>
          <w:sz w:val="28"/>
          <w:szCs w:val="28"/>
        </w:rPr>
        <w:t xml:space="preserve"> письмом Минфина России от 01.12.2021 №02-07-07/98091 "О Методических рекомендациях по переходу на применение в 2022 году унифицированных форм электронных первичных документов", </w:t>
      </w:r>
      <w:r w:rsidR="00D75CB9" w:rsidRPr="00D75CB9">
        <w:rPr>
          <w:rFonts w:ascii="Times New Roman" w:hAnsi="Times New Roman" w:cs="Times New Roman"/>
          <w:sz w:val="28"/>
          <w:szCs w:val="28"/>
        </w:rPr>
        <w:t>п</w:t>
      </w:r>
      <w:r w:rsidRPr="00D75CB9">
        <w:rPr>
          <w:rFonts w:ascii="Times New Roman" w:hAnsi="Times New Roman" w:cs="Times New Roman"/>
          <w:sz w:val="28"/>
          <w:szCs w:val="28"/>
        </w:rPr>
        <w:t>риказом Минфина России от 29.09.2020 №223н  «Об утверждении федерального стандарта бухгалтерского учета государственных финансов "Сведения о показателях бухгалтерской (финансовой) отчетности по сегментам</w:t>
      </w:r>
      <w:r w:rsidR="000358B9" w:rsidRPr="00D75CB9">
        <w:rPr>
          <w:rFonts w:ascii="Times New Roman" w:hAnsi="Times New Roman" w:cs="Times New Roman"/>
          <w:sz w:val="28"/>
          <w:szCs w:val="28"/>
        </w:rPr>
        <w:t>»</w:t>
      </w:r>
      <w:r w:rsidRPr="00D75CB9">
        <w:rPr>
          <w:rFonts w:ascii="Times New Roman" w:hAnsi="Times New Roman" w:cs="Times New Roman"/>
          <w:sz w:val="28"/>
          <w:szCs w:val="28"/>
        </w:rPr>
        <w:t xml:space="preserve">, </w:t>
      </w:r>
      <w:r w:rsidR="000358B9" w:rsidRPr="00D75CB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D75CB9">
        <w:rPr>
          <w:rFonts w:ascii="Times New Roman" w:hAnsi="Times New Roman" w:cs="Times New Roman"/>
          <w:sz w:val="28"/>
          <w:szCs w:val="28"/>
          <w:lang w:bidi="ru-RU"/>
        </w:rPr>
        <w:t>изменениями прочих нормативно-правовых актов, регламентирующих порядок ведения бюджетного учета и составления</w:t>
      </w:r>
      <w:proofErr w:type="gramEnd"/>
      <w:r w:rsidRPr="00D75CB9">
        <w:rPr>
          <w:rFonts w:ascii="Times New Roman" w:hAnsi="Times New Roman" w:cs="Times New Roman"/>
          <w:sz w:val="28"/>
          <w:szCs w:val="28"/>
          <w:lang w:bidi="ru-RU"/>
        </w:rPr>
        <w:t xml:space="preserve"> отчетности</w:t>
      </w:r>
      <w:r w:rsidR="00D75CB9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0358B9" w:rsidRPr="00D75CB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F5014" w:rsidRPr="00D75CB9">
        <w:rPr>
          <w:rFonts w:ascii="Times New Roman" w:hAnsi="Times New Roman" w:cs="Times New Roman"/>
          <w:sz w:val="28"/>
          <w:szCs w:val="28"/>
        </w:rPr>
        <w:t xml:space="preserve"> </w:t>
      </w:r>
      <w:r w:rsidR="000358B9" w:rsidRPr="00D75CB9">
        <w:rPr>
          <w:rFonts w:ascii="Times New Roman" w:hAnsi="Times New Roman" w:cs="Times New Roman"/>
          <w:sz w:val="28"/>
          <w:szCs w:val="28"/>
        </w:rPr>
        <w:t xml:space="preserve">распоряжением Председателя Омского Совета от </w:t>
      </w:r>
      <w:r w:rsidR="00890259" w:rsidRPr="00D75CB9">
        <w:rPr>
          <w:rFonts w:ascii="Times New Roman" w:hAnsi="Times New Roman" w:cs="Times New Roman"/>
          <w:sz w:val="28"/>
          <w:szCs w:val="28"/>
        </w:rPr>
        <w:t xml:space="preserve"> </w:t>
      </w:r>
      <w:r w:rsidR="000358B9" w:rsidRPr="00D75CB9">
        <w:rPr>
          <w:rFonts w:ascii="Times New Roman" w:hAnsi="Times New Roman" w:cs="Times New Roman"/>
          <w:sz w:val="28"/>
          <w:szCs w:val="28"/>
        </w:rPr>
        <w:t>28.12.2021 №342-к внесены</w:t>
      </w:r>
      <w:r w:rsidR="00890259" w:rsidRPr="00D75CB9">
        <w:rPr>
          <w:rFonts w:ascii="Times New Roman" w:hAnsi="Times New Roman" w:cs="Times New Roman"/>
          <w:sz w:val="28"/>
          <w:szCs w:val="28"/>
        </w:rPr>
        <w:t xml:space="preserve"> ряд изменений и дополнений технического характера </w:t>
      </w:r>
      <w:r w:rsidR="000358B9" w:rsidRPr="00D75CB9">
        <w:rPr>
          <w:rFonts w:ascii="Times New Roman" w:hAnsi="Times New Roman" w:cs="Times New Roman"/>
          <w:sz w:val="28"/>
          <w:szCs w:val="28"/>
        </w:rPr>
        <w:t>в учетную политику Омского городского Совета, утвержденную рас</w:t>
      </w:r>
      <w:r w:rsidR="00890259" w:rsidRPr="00D75CB9">
        <w:rPr>
          <w:rFonts w:ascii="Times New Roman" w:hAnsi="Times New Roman" w:cs="Times New Roman"/>
          <w:sz w:val="28"/>
          <w:szCs w:val="28"/>
        </w:rPr>
        <w:t>поряжением от 28.12.2018 № 378к.</w:t>
      </w:r>
    </w:p>
    <w:p w:rsidR="00890259" w:rsidRPr="00D75CB9" w:rsidRDefault="00890259" w:rsidP="000358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CB9">
        <w:rPr>
          <w:rFonts w:ascii="Times New Roman" w:hAnsi="Times New Roman" w:cs="Times New Roman"/>
          <w:sz w:val="28"/>
          <w:szCs w:val="28"/>
        </w:rPr>
        <w:t xml:space="preserve">Кроме того, определены сроки разработки, утверждения и реализации плана организационно-технических мероприятий по переходу Омского городского Совета с </w:t>
      </w:r>
      <w:r w:rsidR="00D75CB9" w:rsidRPr="00D75CB9">
        <w:rPr>
          <w:rFonts w:ascii="Times New Roman" w:hAnsi="Times New Roman" w:cs="Times New Roman"/>
          <w:sz w:val="28"/>
          <w:szCs w:val="28"/>
          <w:lang w:bidi="ru-RU"/>
        </w:rPr>
        <w:t>1 января 202</w:t>
      </w:r>
      <w:r w:rsidR="00D75CB9">
        <w:rPr>
          <w:rFonts w:ascii="Times New Roman" w:hAnsi="Times New Roman" w:cs="Times New Roman"/>
          <w:sz w:val="28"/>
          <w:szCs w:val="28"/>
          <w:lang w:bidi="ru-RU"/>
        </w:rPr>
        <w:t>3</w:t>
      </w:r>
      <w:r w:rsidR="00D75CB9" w:rsidRPr="00D75CB9">
        <w:rPr>
          <w:rFonts w:ascii="Times New Roman" w:hAnsi="Times New Roman" w:cs="Times New Roman"/>
          <w:sz w:val="28"/>
          <w:szCs w:val="28"/>
          <w:lang w:bidi="ru-RU"/>
        </w:rPr>
        <w:t xml:space="preserve"> года </w:t>
      </w:r>
      <w:r w:rsidRPr="00D75CB9">
        <w:rPr>
          <w:rFonts w:ascii="Times New Roman" w:hAnsi="Times New Roman" w:cs="Times New Roman"/>
          <w:sz w:val="28"/>
          <w:szCs w:val="28"/>
        </w:rPr>
        <w:t>на формирование и применение унифицированных форм электронных документов бухгалтерского учета при ведении бюджетного учета.</w:t>
      </w:r>
    </w:p>
    <w:p w:rsidR="00EA5B0B" w:rsidRPr="00EA5B0B" w:rsidRDefault="00EA5B0B" w:rsidP="00EA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EA5B0B" w:rsidRPr="00EA5B0B" w:rsidRDefault="00EA5B0B" w:rsidP="00EA5B0B">
      <w:pPr>
        <w:pStyle w:val="20"/>
        <w:shd w:val="clear" w:color="auto" w:fill="auto"/>
        <w:spacing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</w:p>
    <w:p w:rsidR="00DE78DE" w:rsidRPr="00EA5B0B" w:rsidRDefault="00DE78DE" w:rsidP="00EA5B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E78DE" w:rsidRPr="00EA5B0B" w:rsidSect="00DE7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675C8"/>
    <w:multiLevelType w:val="hybridMultilevel"/>
    <w:tmpl w:val="4D02AA90"/>
    <w:lvl w:ilvl="0" w:tplc="75BE8BE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A5B0B"/>
    <w:rsid w:val="000358B9"/>
    <w:rsid w:val="004B1508"/>
    <w:rsid w:val="005F5014"/>
    <w:rsid w:val="00890259"/>
    <w:rsid w:val="00A21933"/>
    <w:rsid w:val="00B4046C"/>
    <w:rsid w:val="00D75CB9"/>
    <w:rsid w:val="00DE78DE"/>
    <w:rsid w:val="00EA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EA5B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5B0B"/>
    <w:pPr>
      <w:widowControl w:val="0"/>
      <w:shd w:val="clear" w:color="auto" w:fill="FFFFFF"/>
      <w:spacing w:after="0" w:line="252" w:lineRule="auto"/>
      <w:ind w:firstLine="58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Чоповская Марина Владимировна</dc:creator>
  <cp:keywords/>
  <dc:description/>
  <cp:lastModifiedBy>Чоповская Марина Владимировна</cp:lastModifiedBy>
  <cp:revision>4</cp:revision>
  <dcterms:created xsi:type="dcterms:W3CDTF">2022-01-26T07:54:00Z</dcterms:created>
  <dcterms:modified xsi:type="dcterms:W3CDTF">2022-01-26T08:31:00Z</dcterms:modified>
</cp:coreProperties>
</file>