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A01" w:rsidRDefault="005C5A01" w:rsidP="005C5A0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ОМСКИЙ ГОРОДСКОЙ СОВЕТ</w:t>
      </w:r>
    </w:p>
    <w:p w:rsidR="005C5A01" w:rsidRDefault="005C5A01" w:rsidP="005C5A01">
      <w:pPr>
        <w:autoSpaceDE w:val="0"/>
        <w:autoSpaceDN w:val="0"/>
        <w:adjustRightInd w:val="0"/>
        <w:spacing w:after="0" w:line="240" w:lineRule="auto"/>
        <w:jc w:val="center"/>
        <w:rPr>
          <w:rFonts w:ascii="Calibri" w:hAnsi="Calibri" w:cs="Calibri"/>
          <w:b/>
          <w:bCs/>
        </w:rPr>
      </w:pP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РЕШЕНИЕ</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от 27 января 2016 г. N 423</w:t>
      </w:r>
    </w:p>
    <w:p w:rsidR="005C5A01" w:rsidRDefault="005C5A01" w:rsidP="005C5A01">
      <w:pPr>
        <w:autoSpaceDE w:val="0"/>
        <w:autoSpaceDN w:val="0"/>
        <w:adjustRightInd w:val="0"/>
        <w:spacing w:after="0" w:line="240" w:lineRule="auto"/>
        <w:jc w:val="center"/>
        <w:rPr>
          <w:rFonts w:ascii="Calibri" w:hAnsi="Calibri" w:cs="Calibri"/>
          <w:b/>
          <w:bCs/>
        </w:rPr>
      </w:pP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О ПОРЯДКЕ СООБЩЕНИЯ О ПОЛУЧЕНИИ ПОДАРКА В СВЯЗИ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С ПРОТОКОЛЬНЫМИ МЕРОПРИЯТИЯМИ, СЛУЖЕБНЫМИ КОМАНДИРОВКАМИ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И ДРУГИМИ ОФИЦИАЛЬНЫМИ МЕРОПРИЯТИЯМИ, УЧАСТИЕ В КОТОРЫХ</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СВЯЗАНО С ИСПОЛНЕНИЕМ СЛУЖЕБНЫХ (ДОЛЖНОСТНЫХ) ОБЯЗАННОСТЕЙ,</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ЕГО СДАЧИ, ОЦЕНКИ И РЕАЛИЗАЦИИ (ВЫКУПА)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Общие положения</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Настоящее Решение определяет порядок сообщения лицами, замещающими муниципальные должности города Омска, муниципальными служащими города Омска (далее также - обязанные лица)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2. Для целей настоящего Решения используются следующие понятия:</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подарок, полученный в связи с протокольными мероприятиями, служебными командировками и другими официальными мероприятиями (далее также - подарок), - подарок, полученный обязанным лицом от физических (юридических) лиц, которые осуществляют дарение исходя </w:t>
      </w:r>
      <w:proofErr w:type="gramStart"/>
      <w:r>
        <w:rPr>
          <w:rFonts w:ascii="Calibri" w:hAnsi="Calibri" w:cs="Calibri"/>
        </w:rPr>
        <w:t>из должностного положения</w:t>
      </w:r>
      <w:proofErr w:type="gramEnd"/>
      <w:r>
        <w:rPr>
          <w:rFonts w:ascii="Calibri" w:hAnsi="Calibri" w:cs="Calibri"/>
        </w:rPr>
        <w:t xml:space="preserve"> одаряемого или исполнения им служебных (должностных) обязанностей;</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обязанным лицом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К отношениям по выкупу и реализации подарка в соответствии с настоящим Решением не применяются правила </w:t>
      </w:r>
      <w:hyperlink r:id="rId4" w:history="1">
        <w:r>
          <w:rPr>
            <w:rFonts w:ascii="Calibri" w:hAnsi="Calibri" w:cs="Calibri"/>
            <w:color w:val="0000FF"/>
          </w:rPr>
          <w:t>статьи 54</w:t>
        </w:r>
      </w:hyperlink>
      <w:r>
        <w:rPr>
          <w:rFonts w:ascii="Calibri" w:hAnsi="Calibri" w:cs="Calibri"/>
        </w:rPr>
        <w:t xml:space="preserve"> Решения Омского городского Совета от 13.06.2007 N 20 "Об управлении муниципальной собственностью города Омска" о продаже имущества.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Порядок сообщения о подарке</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rPr>
          <w:rFonts w:ascii="Calibri" w:hAnsi="Calibri" w:cs="Calibri"/>
        </w:rPr>
      </w:pPr>
      <w:r>
        <w:rPr>
          <w:rFonts w:ascii="Calibri" w:hAnsi="Calibri" w:cs="Calibri"/>
        </w:rPr>
        <w:t>1. Обязанные лица в порядке, предусмотренном настоящим Решением, уведомляют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муниципальный орган, в которых указанные лица проходят муниципальную службу или замещают муниципальную должность.</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0" w:name="Par22"/>
      <w:bookmarkEnd w:id="0"/>
      <w:r>
        <w:rPr>
          <w:rFonts w:ascii="Calibri" w:hAnsi="Calibri" w:cs="Calibri"/>
        </w:rPr>
        <w:t xml:space="preserve">2. </w:t>
      </w:r>
      <w:hyperlink w:anchor="Par87" w:history="1">
        <w:r>
          <w:rPr>
            <w:rFonts w:ascii="Calibri" w:hAnsi="Calibri" w:cs="Calibri"/>
            <w:color w:val="0000FF"/>
          </w:rPr>
          <w:t>Уведомление</w:t>
        </w:r>
      </w:hyperlink>
      <w:r>
        <w:rPr>
          <w:rFonts w:ascii="Calibri" w:hAnsi="Calibri" w:cs="Calibri"/>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w:t>
      </w:r>
      <w:r>
        <w:rPr>
          <w:rFonts w:ascii="Calibri" w:hAnsi="Calibri" w:cs="Calibri"/>
        </w:rPr>
        <w:lastRenderedPageBreak/>
        <w:t>согласно Приложению 1 к настоящему Решению, представляется не позднее 3 рабочих дней со дня получения подарка руководителю органа местного самоуправления, муниципального органа, в которых муниципальный служащий проходит муниципальную службу.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1" w:name="Par24"/>
      <w:bookmarkEnd w:id="1"/>
      <w:r>
        <w:rPr>
          <w:rFonts w:ascii="Calibri" w:hAnsi="Calibri" w:cs="Calibri"/>
        </w:rPr>
        <w:t xml:space="preserve">3. Мэр города Омска, Председатель Омского городского Совета, Председатель Контрольно-счетной палаты города Омска, Председатель Омской городской избирательной комиссии, получившие подарок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в сроки, указанные в </w:t>
      </w:r>
      <w:hyperlink w:anchor="Par22" w:history="1">
        <w:r>
          <w:rPr>
            <w:rFonts w:ascii="Calibri" w:hAnsi="Calibri" w:cs="Calibri"/>
            <w:color w:val="0000FF"/>
          </w:rPr>
          <w:t>части 2</w:t>
        </w:r>
      </w:hyperlink>
      <w:r>
        <w:rPr>
          <w:rFonts w:ascii="Calibri" w:hAnsi="Calibri" w:cs="Calibri"/>
        </w:rPr>
        <w:t xml:space="preserve"> настоящей статьи, издают муниципальные правовые акты или иные распорядительные документы о получении подарка, содержащие следующую информацию:</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дата получения подарка;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протокольного мероприятия, служебной командировки, другого официального мероприятия, место и дата проведения;</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наименование подарка, его характеристика и описание; количество предметов;</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4) стоимость в рублях (при наличии документов, подтверждающих стоимость подарка).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При невозможности подачи уведомления, издания муниципального правового акта или иного распорядительного документа в сроки, указанные в </w:t>
      </w:r>
      <w:hyperlink w:anchor="Par22" w:history="1">
        <w:r>
          <w:rPr>
            <w:rFonts w:ascii="Calibri" w:hAnsi="Calibri" w:cs="Calibri"/>
            <w:color w:val="0000FF"/>
          </w:rPr>
          <w:t>частях 2</w:t>
        </w:r>
      </w:hyperlink>
      <w:r>
        <w:rPr>
          <w:rFonts w:ascii="Calibri" w:hAnsi="Calibri" w:cs="Calibri"/>
        </w:rPr>
        <w:t xml:space="preserve"> и </w:t>
      </w:r>
      <w:hyperlink w:anchor="Par24" w:history="1">
        <w:r>
          <w:rPr>
            <w:rFonts w:ascii="Calibri" w:hAnsi="Calibri" w:cs="Calibri"/>
            <w:color w:val="0000FF"/>
          </w:rPr>
          <w:t>3</w:t>
        </w:r>
      </w:hyperlink>
      <w:r>
        <w:rPr>
          <w:rFonts w:ascii="Calibri" w:hAnsi="Calibri" w:cs="Calibri"/>
        </w:rPr>
        <w:t xml:space="preserve"> настоящей статьи, по причине, не зависящей от обязанного лица, уведомление представляется, муниципальный правовой акт или иной распорядительный документ издается не позднее следующего дня после устранения данной причины.</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5.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органа местного самоуправления, муниципального органа, образованную в соответствии с законодательством о бухгалтерском учете (далее - Комиссия). Муниципальный правовой акт, иной распорядительный документ о получении подарка составляется в одном экземпляре, который направляется в Комиссию.</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Уведомления, муниципальные правовые акты, иные распорядительные документы о получении подарка в день их поступления или издания соответственно подлежат обязательной регистрации в журнале регистрации уведомлений, муниципальных правовых актов, иных распорядительных документов о получении подарков в связи с протокольными мероприятиями, служебными командировками и другими официальными мероприятиями. Указанный </w:t>
      </w:r>
      <w:hyperlink w:anchor="Par145" w:history="1">
        <w:r>
          <w:rPr>
            <w:rFonts w:ascii="Calibri" w:hAnsi="Calibri" w:cs="Calibri"/>
            <w:color w:val="0000FF"/>
          </w:rPr>
          <w:t>журнал</w:t>
        </w:r>
      </w:hyperlink>
      <w:r>
        <w:rPr>
          <w:rFonts w:ascii="Calibri" w:hAnsi="Calibri" w:cs="Calibri"/>
        </w:rPr>
        <w:t xml:space="preserve"> составляется по форме согласно Приложению 2 к настоящему Решению. Журнал должен быть пронумерован, прошнурован и скреплен печатью органа местного самоуправления, муниципального органа.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Комиссия по поступлению и выбытию активов органа местного самоуправления, муниципального органа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Состав Комиссии и регламент ее работы утверждает руководитель соответствующего органа местного самоуправления, муниципального органа. Состав Комиссии формируется таким </w:t>
      </w:r>
      <w:r>
        <w:rPr>
          <w:rFonts w:ascii="Calibri" w:hAnsi="Calibri" w:cs="Calibri"/>
        </w:rPr>
        <w:lastRenderedPageBreak/>
        <w:t>образом, чтобы была исключена возможность возникновения конфликта интересов, который влияет или может повлиять на принимаемые Комиссией решения.</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возникновении прямой или косвенной личной заинтересованности члена Комиссии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получения подарка лицом, входящим в состав Комиссии, указанное лицо не принимает участия в заседании Комиссии.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4. Заседания Комиссии проводятся в срок, не превышающий 10 рабочих дней со дня сдачи подарка. Заседания Комиссии считаются правомочными, если на них присутствует не менее половины ее членов. Решения Комиссии оформляются протоколом заседания Комиссии, который подписывается всеми членами Комиссии, присутствующими на заседании.</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Порядок сдачи и оценки подарка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Подарок сдается в орган местного самоуправления, муниципальный орган, в котором данное лицо замещает муниципальную должность, проходит муниципальную службу. Указанный орган принимает подарок на хранение по </w:t>
      </w:r>
      <w:hyperlink w:anchor="Par186" w:history="1">
        <w:r>
          <w:rPr>
            <w:rFonts w:ascii="Calibri" w:hAnsi="Calibri" w:cs="Calibri"/>
            <w:color w:val="0000FF"/>
          </w:rPr>
          <w:t>акту</w:t>
        </w:r>
      </w:hyperlink>
      <w:r>
        <w:rPr>
          <w:rFonts w:ascii="Calibri" w:hAnsi="Calibri" w:cs="Calibri"/>
        </w:rPr>
        <w:t xml:space="preserve"> приема-передачи (Приложение 3 к настоящему Решению) не позднее 5 рабочих дней со дня регистрации уведомления, муниципального правового акта, иного распорядительного документа о получении подарка в соответствующем журнале регистрации.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Акты приема-передачи подарков регистрируются в день сдачи подарка в </w:t>
      </w:r>
      <w:hyperlink w:anchor="Par230" w:history="1">
        <w:r>
          <w:rPr>
            <w:rFonts w:ascii="Calibri" w:hAnsi="Calibri" w:cs="Calibri"/>
            <w:color w:val="0000FF"/>
          </w:rPr>
          <w:t>книге</w:t>
        </w:r>
      </w:hyperlink>
      <w:r>
        <w:rPr>
          <w:rFonts w:ascii="Calibri" w:hAnsi="Calibri" w:cs="Calibri"/>
        </w:rPr>
        <w:t xml:space="preserve"> учета актов приема-передачи подарков, составленной по форме согласно Приложению 4 к настоящему Решению. Книга учета актов приема-передачи подарков должна быть пронумерована, прошнурована и скреплена печатью органа местного самоуправления, муниципального органа.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2. В целях обеспечения сохранности подарка до решения вопроса о его стоимости он передается в подразделение, определенное руководителем соответствующего органа местного самоуправления, муниципального органа. Временное хранение должно обеспечить сохранность подарка.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Определение стоимости подарка проводится Комиссией на основании подтверждающих документов. В случае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рыночной цены, действующей на дату принятия к учету подарка, или цены на аналогичную материальную ценность в сопоставимых условиях. Сведения о рыночной цене подтверждаются документально.</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если оценка подарка Комиссией затруднена, а также при возникновении спора о стоимости подарка, для его оценки привлекается независимый оценщик в порядке, установленном федеральным законодательством.</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если подарок имеет историческую либо культурную ценность, для его оценки могут привлекаться эксперты из числа квалифицированных специалистов соответствующего профиля, обладающие специальными знаниями, достаточными для определения исторической, художественной, научной или культурной ценности подарка, с целью его последующей оценки.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6. Лицо, сдавшее подарок, в письменной форме информируется о его стоимости в срок не позднее 5 рабочих дней со дня ее установления.</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Выплата денежного вознаграждения независимому оценщику за проведение оценки в случае его привлечения для целей, определенных настоящим Решением, а также оплата услуг эксперта в целях оценки подарка, имеющего историческую или культурную ценность, осуществляется за счет средств, предусмотренных в бюджете города Омска на содержание органа местного самоуправления, муниципального органа, привлекающего оценщика, эксперта.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Порядок выкупа (реализации) подарка и зачисления средств от его реализации (выкупа)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rPr>
          <w:rFonts w:ascii="Calibri" w:hAnsi="Calibri" w:cs="Calibri"/>
        </w:rPr>
      </w:pPr>
      <w:bookmarkStart w:id="2" w:name="Par53"/>
      <w:bookmarkEnd w:id="2"/>
      <w:r>
        <w:rPr>
          <w:rFonts w:ascii="Calibri" w:hAnsi="Calibri" w:cs="Calibri"/>
        </w:rPr>
        <w:t xml:space="preserve">1. Подарок возвращается сдавшему его лицу по </w:t>
      </w:r>
      <w:hyperlink w:anchor="Par264" w:history="1">
        <w:r>
          <w:rPr>
            <w:rFonts w:ascii="Calibri" w:hAnsi="Calibri" w:cs="Calibri"/>
            <w:color w:val="0000FF"/>
          </w:rPr>
          <w:t>акту</w:t>
        </w:r>
      </w:hyperlink>
      <w:r>
        <w:rPr>
          <w:rFonts w:ascii="Calibri" w:hAnsi="Calibri" w:cs="Calibri"/>
        </w:rPr>
        <w:t xml:space="preserve"> возврата (Приложение N 5 к настоящему Решению), если его стоимость не превышает установленную федеральным законодательством сумму, в течение пяти рабочих дней со дня установления стоимости подарка.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 местного самоуправления, муниципальный орган, в котором обязанное лицо замещает муниципальную должность, проходит муниципальную службу, обеспечивает включение в установленном порядке принятого к бухгалтерскому учету подарка, стоимость которого превышает установленную федеральным законодательством сумму, в реестр муниципального имущества города Омска.</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3" w:name="Par55"/>
      <w:bookmarkEnd w:id="3"/>
      <w:r>
        <w:rPr>
          <w:rFonts w:ascii="Calibri" w:hAnsi="Calibri" w:cs="Calibri"/>
        </w:rPr>
        <w:t xml:space="preserve">3. Муниципальный служащий, лицо, замещающее муниципальную должность, за исключением указанных в </w:t>
      </w:r>
      <w:hyperlink w:anchor="Par56" w:history="1">
        <w:r>
          <w:rPr>
            <w:rFonts w:ascii="Calibri" w:hAnsi="Calibri" w:cs="Calibri"/>
            <w:color w:val="0000FF"/>
          </w:rPr>
          <w:t>абзаце втором</w:t>
        </w:r>
      </w:hyperlink>
      <w:r>
        <w:rPr>
          <w:rFonts w:ascii="Calibri" w:hAnsi="Calibri" w:cs="Calibri"/>
        </w:rPr>
        <w:t xml:space="preserve"> настоящей части, сдавшее подарок, может его выкупить, направив на имя руководителя органа местного самоуправления, муниципального органа, в котором обязанное лицо проходит муниципальную службу, замещает муниципальную должность, соответствующее письменное заявление не позднее двух месяцев со дня установления стоимости подарка.</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4" w:name="Par56"/>
      <w:bookmarkEnd w:id="4"/>
      <w:r>
        <w:rPr>
          <w:rFonts w:ascii="Calibri" w:hAnsi="Calibri" w:cs="Calibri"/>
        </w:rPr>
        <w:t>Мэр города Омска, Председатель Омского городского Совета, Председатель Контрольно-счетной палаты города Омска, Председатель Омской городской избирательной комиссии, сдавшие подарок и желающие его выкупить, не позднее двух месяцев со дня установления стоимости подарка издают муниципальные правовые акты или иные распорядительные документы о рассмотрении вопроса об организации оценки рыночной стоимости подарка.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пропуска сроков, установленных настоящей частью, заявление может быть направлено, муниципальный правовой акт или иной распорядительный документ издан до момента принятия Комиссией заключения о целесообразности использования подарка для обеспечения деятельности органа местного самоуправления, муниципального органа.</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5" w:name="Par58"/>
      <w:bookmarkEnd w:id="5"/>
      <w:r>
        <w:rPr>
          <w:rFonts w:ascii="Calibri" w:hAnsi="Calibri" w:cs="Calibri"/>
        </w:rPr>
        <w:t xml:space="preserve">4. Орган местного самоуправления, муниципальный орган, в котором обязанное лицо проходит муниципальную службу, замещает муниципальную должность, в течение 3 месяцев со дня поступления заявления, издания муниципального правового акта, иного распорядительного документа, указанного в </w:t>
      </w:r>
      <w:hyperlink w:anchor="Par55" w:history="1">
        <w:r>
          <w:rPr>
            <w:rFonts w:ascii="Calibri" w:hAnsi="Calibri" w:cs="Calibri"/>
            <w:color w:val="0000FF"/>
          </w:rPr>
          <w:t>части 3</w:t>
        </w:r>
      </w:hyperlink>
      <w:r>
        <w:rPr>
          <w:rFonts w:ascii="Calibri" w:hAnsi="Calibri" w:cs="Calibri"/>
        </w:rPr>
        <w:t xml:space="preserve"> настоящей статьи, организует оценку рыночной стоимости подарка для реализации (выкупа). О результатах оценки заявитель, лицо, издавшее муниципальный правовой акт или иной распорядительный документ, уведомляется в письменной форме. В случае если рыночная стоимость, определенная независимым оценщиком, не превышает установленную федеральным законодательством сумму, подарок возвращается лицу, сдавшему его, в порядке, установленном </w:t>
      </w:r>
      <w:hyperlink w:anchor="Par53" w:history="1">
        <w:r>
          <w:rPr>
            <w:rFonts w:ascii="Calibri" w:hAnsi="Calibri" w:cs="Calibri"/>
            <w:color w:val="0000FF"/>
          </w:rPr>
          <w:t>частью 1</w:t>
        </w:r>
      </w:hyperlink>
      <w:r>
        <w:rPr>
          <w:rFonts w:ascii="Calibri" w:hAnsi="Calibri" w:cs="Calibri"/>
        </w:rPr>
        <w:t xml:space="preserve"> настоящей статьи.</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6" w:name="Par59"/>
      <w:bookmarkEnd w:id="6"/>
      <w:r>
        <w:rPr>
          <w:rFonts w:ascii="Calibri" w:hAnsi="Calibri" w:cs="Calibri"/>
        </w:rPr>
        <w:t>В течение месяца после получения уведомления о результатах оценки заявитель, лицо, издавшее муниципальный правовой акт или иной распорядительный документ о рассмотрении вопроса об организации оценки рыночной стоимости подарка, выкупает подарок по установленной в результате оценки стоимости.</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7" w:name="Par60"/>
      <w:bookmarkEnd w:id="7"/>
      <w:r>
        <w:rPr>
          <w:rFonts w:ascii="Calibri" w:hAnsi="Calibri" w:cs="Calibri"/>
        </w:rPr>
        <w:t xml:space="preserve">В случае отказа от выкупа заявитель в письменной форме уведомляет руководителя органа местного самоуправления, муниципального органа, в котором он замещает муниципальную </w:t>
      </w:r>
      <w:r>
        <w:rPr>
          <w:rFonts w:ascii="Calibri" w:hAnsi="Calibri" w:cs="Calibri"/>
        </w:rPr>
        <w:lastRenderedPageBreak/>
        <w:t>должность, проходит муниципальную службу, о принятом решении в течение месяца после получения уведомления о результатах оценки.</w:t>
      </w:r>
    </w:p>
    <w:p w:rsidR="005C5A01" w:rsidRDefault="005C5A01" w:rsidP="005C5A01">
      <w:pPr>
        <w:autoSpaceDE w:val="0"/>
        <w:autoSpaceDN w:val="0"/>
        <w:adjustRightInd w:val="0"/>
        <w:spacing w:before="220" w:after="0" w:line="240" w:lineRule="auto"/>
        <w:ind w:firstLine="540"/>
        <w:jc w:val="both"/>
        <w:rPr>
          <w:rFonts w:ascii="Calibri" w:hAnsi="Calibri" w:cs="Calibri"/>
        </w:rPr>
      </w:pPr>
      <w:bookmarkStart w:id="8" w:name="Par61"/>
      <w:bookmarkEnd w:id="8"/>
      <w:r>
        <w:rPr>
          <w:rFonts w:ascii="Calibri" w:hAnsi="Calibri" w:cs="Calibri"/>
        </w:rPr>
        <w:t>В случае отказа от выкупа Мэр города Омска, Председатель Омского городского Совета, Председатель Контрольно-счетной палаты города Омска, Председатель Омской городской избирательной комиссии в течение месяца после получения уведомления о результатах оценки издают муниципальный правовой акт или иной распорядительный документ о принятом решении.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пропуска сроков, установленных настоящей частью для выкупа подарка, уведомления об отказе его выкупа, подарок может быть выкуплен, уведомление об отказе от выкупа может быть направлено, муниципальный правовой акт или иной распорядительный документ об отказе от выкупа издан до момента принятия Комиссией заключения о целесообразности использования подарка для обеспечения деятельности органа местного самоуправления, муниципального органа.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Подарок, в отношении которого не поступило заявление, муниципальный правовой акт, иной распорядительный документ, указанный в </w:t>
      </w:r>
      <w:hyperlink w:anchor="Par55" w:history="1">
        <w:r>
          <w:rPr>
            <w:rFonts w:ascii="Calibri" w:hAnsi="Calibri" w:cs="Calibri"/>
            <w:color w:val="0000FF"/>
          </w:rPr>
          <w:t>части 3</w:t>
        </w:r>
      </w:hyperlink>
      <w:r>
        <w:rPr>
          <w:rFonts w:ascii="Calibri" w:hAnsi="Calibri" w:cs="Calibri"/>
        </w:rPr>
        <w:t xml:space="preserve"> настоящей статьи, может использоваться органом местного самоуправления, муниципальным органом, с учетом заключения Комиссии о целесообразности использования подарка для обеспечения деятельности органа местного самоуправления, муниципального органа.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Подарок, не выкупленный в соответствии с </w:t>
      </w:r>
      <w:hyperlink w:anchor="Par58" w:history="1">
        <w:r>
          <w:rPr>
            <w:rFonts w:ascii="Calibri" w:hAnsi="Calibri" w:cs="Calibri"/>
            <w:color w:val="0000FF"/>
          </w:rPr>
          <w:t>частью 4</w:t>
        </w:r>
      </w:hyperlink>
      <w:r>
        <w:rPr>
          <w:rFonts w:ascii="Calibri" w:hAnsi="Calibri" w:cs="Calibri"/>
        </w:rPr>
        <w:t xml:space="preserve"> настоящей статьи, а также подарок, в отношении которого не поступило уведомление об отказе от выкупа, не издан муниципальный правовой акт или иной распорядительный документ об отказе от выкупа, может использоваться органом местного самоуправления, муниципальным органом, с учетом заключения Комиссии о целесообразности использования подарка для обеспечения деятельности органа местного самоуправления, муниципального органа.</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Комиссия принимает заключение в течение 10 рабочих дней с момента истечения сроков, указанных в </w:t>
      </w:r>
      <w:hyperlink w:anchor="Par55" w:history="1">
        <w:r>
          <w:rPr>
            <w:rFonts w:ascii="Calibri" w:hAnsi="Calibri" w:cs="Calibri"/>
            <w:color w:val="0000FF"/>
          </w:rPr>
          <w:t>абзацах первом</w:t>
        </w:r>
      </w:hyperlink>
      <w:r>
        <w:rPr>
          <w:rFonts w:ascii="Calibri" w:hAnsi="Calibri" w:cs="Calibri"/>
        </w:rPr>
        <w:t xml:space="preserve"> и </w:t>
      </w:r>
      <w:hyperlink w:anchor="Par56" w:history="1">
        <w:r>
          <w:rPr>
            <w:rFonts w:ascii="Calibri" w:hAnsi="Calibri" w:cs="Calibri"/>
            <w:color w:val="0000FF"/>
          </w:rPr>
          <w:t>втором части 3</w:t>
        </w:r>
      </w:hyperlink>
      <w:r>
        <w:rPr>
          <w:rFonts w:ascii="Calibri" w:hAnsi="Calibri" w:cs="Calibri"/>
        </w:rPr>
        <w:t xml:space="preserve"> настоящей статьи, в </w:t>
      </w:r>
      <w:hyperlink w:anchor="Par59" w:history="1">
        <w:r>
          <w:rPr>
            <w:rFonts w:ascii="Calibri" w:hAnsi="Calibri" w:cs="Calibri"/>
            <w:color w:val="0000FF"/>
          </w:rPr>
          <w:t>абзацах втором</w:t>
        </w:r>
      </w:hyperlink>
      <w:r>
        <w:rPr>
          <w:rFonts w:ascii="Calibri" w:hAnsi="Calibri" w:cs="Calibri"/>
        </w:rPr>
        <w:t xml:space="preserve">, </w:t>
      </w:r>
      <w:hyperlink w:anchor="Par60" w:history="1">
        <w:r>
          <w:rPr>
            <w:rFonts w:ascii="Calibri" w:hAnsi="Calibri" w:cs="Calibri"/>
            <w:color w:val="0000FF"/>
          </w:rPr>
          <w:t>третьем</w:t>
        </w:r>
      </w:hyperlink>
      <w:r>
        <w:rPr>
          <w:rFonts w:ascii="Calibri" w:hAnsi="Calibri" w:cs="Calibri"/>
        </w:rPr>
        <w:t xml:space="preserve">, </w:t>
      </w:r>
      <w:hyperlink w:anchor="Par61" w:history="1">
        <w:r>
          <w:rPr>
            <w:rFonts w:ascii="Calibri" w:hAnsi="Calibri" w:cs="Calibri"/>
            <w:color w:val="0000FF"/>
          </w:rPr>
          <w:t>четвертом части 4</w:t>
        </w:r>
      </w:hyperlink>
      <w:r>
        <w:rPr>
          <w:rFonts w:ascii="Calibri" w:hAnsi="Calibri" w:cs="Calibri"/>
        </w:rPr>
        <w:t xml:space="preserve"> настоящей статьи.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нецелесообразности использования подарка руководителем органа местного самоуправления, муниципального органа принимается решение о реализации подарка и проведении оценки его стоимости для реализации, осуществляемой уполномоченными органами посредством проведения торгов в порядке, предусмотренном законодательством Российской Федерации.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если подарок не выкуплен или не реализован, руководителем органа местного самоуправления, муниципального органа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8. Средства, вырученные от реализации (выкупа) подарка, зачисляются в доход бюджета города Омска в порядке, установленном бюджетным законодательством Российской Федерации.</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Заключительные и переходные положения</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Настоящее Решение подлежит официальному опубликованию.</w:t>
      </w:r>
    </w:p>
    <w:p w:rsidR="005C5A01" w:rsidRDefault="005C5A01" w:rsidP="005C5A01">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Контроль за исполнением настоящего Решения возложить на комитет Омского городского Совета по вопросам местного самоуправления, законности и правопорядка.</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Мэр города Омска</w:t>
      </w:r>
    </w:p>
    <w:p w:rsidR="005C5A01" w:rsidRDefault="005C5A01" w:rsidP="005C5A01">
      <w:pPr>
        <w:autoSpaceDE w:val="0"/>
        <w:autoSpaceDN w:val="0"/>
        <w:adjustRightInd w:val="0"/>
        <w:spacing w:after="0" w:line="240" w:lineRule="auto"/>
        <w:jc w:val="right"/>
        <w:rPr>
          <w:rFonts w:ascii="Calibri" w:hAnsi="Calibri" w:cs="Calibri"/>
        </w:rPr>
      </w:pPr>
      <w:proofErr w:type="spellStart"/>
      <w:r>
        <w:rPr>
          <w:rFonts w:ascii="Calibri" w:hAnsi="Calibri" w:cs="Calibri"/>
        </w:rPr>
        <w:t>В.В.Двораковский</w:t>
      </w:r>
      <w:proofErr w:type="spellEnd"/>
    </w:p>
    <w:p w:rsidR="005C5A01" w:rsidRDefault="005C5A01" w:rsidP="005C5A01">
      <w:pPr>
        <w:autoSpaceDE w:val="0"/>
        <w:autoSpaceDN w:val="0"/>
        <w:adjustRightInd w:val="0"/>
        <w:spacing w:after="0" w:line="240" w:lineRule="auto"/>
        <w:rPr>
          <w:rFonts w:ascii="Calibri" w:hAnsi="Calibri" w:cs="Calibri"/>
        </w:rPr>
      </w:pPr>
      <w:r>
        <w:rPr>
          <w:rFonts w:ascii="Calibri" w:hAnsi="Calibri" w:cs="Calibri"/>
        </w:rPr>
        <w:lastRenderedPageBreak/>
        <w:t>1 февраля 2016 года</w:t>
      </w: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к Решению Омского городского Совета</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от 27 января 2016 г. N 423</w:t>
      </w: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9" w:name="Par87"/>
      <w:bookmarkEnd w:id="9"/>
      <w:r>
        <w:rPr>
          <w:rFonts w:ascii="Courier New" w:eastAsiaTheme="minorHAnsi" w:hAnsi="Courier New" w:cs="Courier New"/>
          <w:color w:val="auto"/>
          <w:sz w:val="20"/>
          <w:szCs w:val="20"/>
        </w:rPr>
        <w:t xml:space="preserve">                               УВЕДОМЛЕНИЕ</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получении подарка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местного</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самоуправления, муниципального органа)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занимаемая должность)</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Уведомление о получении подарка от "__" ________ 20__ г.</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Извещаю о получении 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получения)</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подарка(</w:t>
      </w:r>
      <w:proofErr w:type="spellStart"/>
      <w:r>
        <w:rPr>
          <w:rFonts w:ascii="Courier New" w:eastAsiaTheme="minorHAnsi" w:hAnsi="Courier New" w:cs="Courier New"/>
          <w:color w:val="auto"/>
          <w:sz w:val="20"/>
          <w:szCs w:val="20"/>
        </w:rPr>
        <w:t>ов</w:t>
      </w:r>
      <w:proofErr w:type="spellEnd"/>
      <w:r>
        <w:rPr>
          <w:rFonts w:ascii="Courier New" w:eastAsiaTheme="minorHAnsi" w:hAnsi="Courier New" w:cs="Courier New"/>
          <w:color w:val="auto"/>
          <w:sz w:val="20"/>
          <w:szCs w:val="20"/>
        </w:rPr>
        <w:t>) на 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протокольного мероприятия,</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служебной командировки, другого официального мероприятия, место</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дата проведения)</w:t>
      </w:r>
    </w:p>
    <w:p w:rsidR="005C5A01" w:rsidRDefault="005C5A01" w:rsidP="005C5A01">
      <w:pPr>
        <w:autoSpaceDE w:val="0"/>
        <w:autoSpaceDN w:val="0"/>
        <w:adjustRightInd w:val="0"/>
        <w:spacing w:after="0" w:line="240" w:lineRule="auto"/>
        <w:jc w:val="both"/>
        <w:rPr>
          <w:rFonts w:ascii="Calibri" w:hAnsi="Calibri" w:cs="Calibri"/>
        </w:rPr>
      </w:pPr>
    </w:p>
    <w:p w:rsidR="005C5A01" w:rsidRDefault="005C5A01" w:rsidP="005C5A01">
      <w:pPr>
        <w:autoSpaceDE w:val="0"/>
        <w:autoSpaceDN w:val="0"/>
        <w:adjustRightInd w:val="0"/>
        <w:spacing w:after="0" w:line="240" w:lineRule="auto"/>
        <w:jc w:val="both"/>
        <w:rPr>
          <w:rFonts w:ascii="Calibri" w:hAnsi="Calibri" w:cs="Calibri"/>
        </w:rPr>
        <w:sectPr w:rsidR="005C5A01">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66"/>
        <w:gridCol w:w="3434"/>
        <w:gridCol w:w="1901"/>
        <w:gridCol w:w="1739"/>
      </w:tblGrid>
      <w:tr w:rsidR="005C5A01">
        <w:tc>
          <w:tcPr>
            <w:tcW w:w="2466" w:type="dxa"/>
            <w:tcBorders>
              <w:top w:val="single" w:sz="4" w:space="0" w:color="auto"/>
              <w:bottom w:val="single" w:sz="4" w:space="0" w:color="auto"/>
              <w:right w:val="single" w:sz="4" w:space="0" w:color="auto"/>
            </w:tcBorders>
            <w:vAlign w:val="center"/>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lastRenderedPageBreak/>
              <w:t>Наименование подарка</w:t>
            </w:r>
          </w:p>
        </w:tc>
        <w:tc>
          <w:tcPr>
            <w:tcW w:w="3434" w:type="dxa"/>
            <w:tcBorders>
              <w:top w:val="single" w:sz="4" w:space="0" w:color="auto"/>
              <w:left w:val="single" w:sz="4" w:space="0" w:color="auto"/>
              <w:bottom w:val="single" w:sz="4" w:space="0" w:color="auto"/>
              <w:right w:val="single" w:sz="4" w:space="0" w:color="auto"/>
            </w:tcBorders>
            <w:vAlign w:val="center"/>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Характеристика подарка, его описание</w:t>
            </w:r>
          </w:p>
        </w:tc>
        <w:tc>
          <w:tcPr>
            <w:tcW w:w="1901" w:type="dxa"/>
            <w:tcBorders>
              <w:top w:val="single" w:sz="4" w:space="0" w:color="auto"/>
              <w:left w:val="single" w:sz="4" w:space="0" w:color="auto"/>
              <w:bottom w:val="single" w:sz="4" w:space="0" w:color="auto"/>
              <w:right w:val="single" w:sz="4" w:space="0" w:color="auto"/>
            </w:tcBorders>
            <w:vAlign w:val="center"/>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Количество предметов</w:t>
            </w:r>
          </w:p>
        </w:tc>
        <w:tc>
          <w:tcPr>
            <w:tcW w:w="1739" w:type="dxa"/>
            <w:tcBorders>
              <w:top w:val="single" w:sz="4" w:space="0" w:color="auto"/>
              <w:left w:val="single" w:sz="4" w:space="0" w:color="auto"/>
              <w:bottom w:val="single" w:sz="4" w:space="0" w:color="auto"/>
            </w:tcBorders>
            <w:vAlign w:val="center"/>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Стоимость в рублях</w:t>
            </w:r>
          </w:p>
        </w:tc>
      </w:tr>
    </w:tbl>
    <w:p w:rsidR="005C5A01" w:rsidRDefault="005C5A01" w:rsidP="005C5A01">
      <w:pPr>
        <w:autoSpaceDE w:val="0"/>
        <w:autoSpaceDN w:val="0"/>
        <w:adjustRightInd w:val="0"/>
        <w:spacing w:after="0" w:line="240" w:lineRule="auto"/>
        <w:jc w:val="both"/>
        <w:rPr>
          <w:rFonts w:ascii="Calibri" w:hAnsi="Calibri" w:cs="Calibri"/>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Итого</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Приложение: ________________________________________________ на ___ листах.</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документа)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Лицо, представившее</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уведомление    ____________ ______________________ "__" ___________ 20__ г.</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 xml:space="preserve">подпись)   </w:t>
      </w:r>
      <w:proofErr w:type="gramEnd"/>
      <w:r>
        <w:rPr>
          <w:rFonts w:ascii="Courier New" w:eastAsiaTheme="minorHAnsi" w:hAnsi="Courier New" w:cs="Courier New"/>
          <w:color w:val="auto"/>
          <w:sz w:val="20"/>
          <w:szCs w:val="20"/>
        </w:rPr>
        <w:t xml:space="preserve"> (расшифровка подписи)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Лицо, принявшее</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уведомление    ____________ ______________________ "__" ___________ 20__ г.</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 xml:space="preserve">подпись)   </w:t>
      </w:r>
      <w:proofErr w:type="gramEnd"/>
      <w:r>
        <w:rPr>
          <w:rFonts w:ascii="Courier New" w:eastAsiaTheme="minorHAnsi" w:hAnsi="Courier New" w:cs="Courier New"/>
          <w:color w:val="auto"/>
          <w:sz w:val="20"/>
          <w:szCs w:val="20"/>
        </w:rPr>
        <w:t xml:space="preserve"> (расшифровка подписи)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Регистрационный номер в журнале регистрации уведомлений 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 20__ г.</w:t>
      </w: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2</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к Решению Омского городского Совета</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от 27 января 2016 г. N 423</w:t>
      </w: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center"/>
        <w:rPr>
          <w:rFonts w:ascii="Calibri" w:hAnsi="Calibri" w:cs="Calibri"/>
          <w:b/>
          <w:bCs/>
        </w:rPr>
      </w:pPr>
      <w:bookmarkStart w:id="10" w:name="Par145"/>
      <w:bookmarkEnd w:id="10"/>
      <w:r>
        <w:rPr>
          <w:rFonts w:ascii="Calibri" w:hAnsi="Calibri" w:cs="Calibri"/>
          <w:b/>
          <w:bCs/>
        </w:rPr>
        <w:t>ЖУРНАЛ</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регистрации уведомлений (муниципальных правовых актов</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или иных распорядительных документов) о получении подарков,</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полученных в связи с протокольными мероприятиями,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служебными командировками и другими официальными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мероприятиями</w:t>
      </w:r>
    </w:p>
    <w:p w:rsidR="005C5A01" w:rsidRDefault="005C5A01" w:rsidP="005C5A01">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477"/>
        <w:gridCol w:w="864"/>
        <w:gridCol w:w="1274"/>
        <w:gridCol w:w="1278"/>
        <w:gridCol w:w="1168"/>
        <w:gridCol w:w="1416"/>
        <w:gridCol w:w="1560"/>
      </w:tblGrid>
      <w:tr w:rsidR="005C5A01">
        <w:tc>
          <w:tcPr>
            <w:tcW w:w="623" w:type="dxa"/>
            <w:vMerge w:val="restart"/>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1477" w:type="dxa"/>
            <w:vMerge w:val="restart"/>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Дата регистрации уведомления (муниципального правового акта или иного распорядительного документа)</w:t>
            </w:r>
          </w:p>
        </w:tc>
        <w:tc>
          <w:tcPr>
            <w:tcW w:w="4584" w:type="dxa"/>
            <w:gridSpan w:val="4"/>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Сведения о лице, замещающем муниципальные должности или должности муниципальной службы, направившем уведомление (издавшим муниципальный правовой акт или иной распорядительный документ)</w:t>
            </w:r>
          </w:p>
        </w:tc>
        <w:tc>
          <w:tcPr>
            <w:tcW w:w="1416" w:type="dxa"/>
            <w:vMerge w:val="restart"/>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Краткое содержание уведомления (муниципального правового акта или иного распорядительного документа)</w:t>
            </w:r>
          </w:p>
        </w:tc>
        <w:tc>
          <w:tcPr>
            <w:tcW w:w="1560" w:type="dxa"/>
            <w:vMerge w:val="restart"/>
            <w:tcBorders>
              <w:top w:val="single" w:sz="4" w:space="0" w:color="auto"/>
              <w:left w:val="single" w:sz="4" w:space="0" w:color="auto"/>
              <w:bottom w:val="single" w:sz="4" w:space="0" w:color="auto"/>
              <w:right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Фамилия, инициалы, должность лица, принявшего уведомление (муниципальный правовой акт или иной распорядительный документ)</w:t>
            </w:r>
          </w:p>
        </w:tc>
      </w:tr>
      <w:tr w:rsidR="005C5A01">
        <w:tc>
          <w:tcPr>
            <w:tcW w:w="623" w:type="dxa"/>
            <w:vMerge/>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477" w:type="dxa"/>
            <w:vMerge/>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864"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Ф.И.О.</w:t>
            </w:r>
          </w:p>
        </w:tc>
        <w:tc>
          <w:tcPr>
            <w:tcW w:w="1274"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личность</w:t>
            </w:r>
          </w:p>
        </w:tc>
        <w:tc>
          <w:tcPr>
            <w:tcW w:w="127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116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номер телефона</w:t>
            </w:r>
          </w:p>
        </w:tc>
        <w:tc>
          <w:tcPr>
            <w:tcW w:w="1416" w:type="dxa"/>
            <w:vMerge/>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560" w:type="dxa"/>
            <w:vMerge/>
            <w:tcBorders>
              <w:top w:val="single" w:sz="4" w:space="0" w:color="auto"/>
              <w:left w:val="single" w:sz="4" w:space="0" w:color="auto"/>
              <w:bottom w:val="single" w:sz="4" w:space="0" w:color="auto"/>
              <w:right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r>
      <w:tr w:rsidR="005C5A01">
        <w:tc>
          <w:tcPr>
            <w:tcW w:w="623"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477"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864"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274"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27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16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416"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r>
      <w:tr w:rsidR="005C5A01">
        <w:tc>
          <w:tcPr>
            <w:tcW w:w="623"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477"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864"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274"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27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16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416"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5C5A01" w:rsidRDefault="005C5A01">
            <w:pPr>
              <w:autoSpaceDE w:val="0"/>
              <w:autoSpaceDN w:val="0"/>
              <w:adjustRightInd w:val="0"/>
              <w:spacing w:after="0" w:line="240" w:lineRule="auto"/>
              <w:jc w:val="center"/>
              <w:rPr>
                <w:rFonts w:ascii="Calibri" w:hAnsi="Calibri" w:cs="Calibri"/>
              </w:rPr>
            </w:pPr>
          </w:p>
        </w:tc>
      </w:tr>
    </w:tbl>
    <w:p w:rsidR="005C5A01" w:rsidRDefault="005C5A01" w:rsidP="005C5A01">
      <w:pPr>
        <w:autoSpaceDE w:val="0"/>
        <w:autoSpaceDN w:val="0"/>
        <w:adjustRightInd w:val="0"/>
        <w:spacing w:after="0" w:line="240" w:lineRule="auto"/>
        <w:jc w:val="center"/>
        <w:rPr>
          <w:rFonts w:ascii="Calibri" w:hAnsi="Calibri" w:cs="Calibri"/>
        </w:rPr>
        <w:sectPr w:rsidR="005C5A01">
          <w:pgSz w:w="16838" w:h="11905" w:orient="landscape"/>
          <w:pgMar w:top="1701" w:right="1134" w:bottom="850" w:left="1134" w:header="0" w:footer="0" w:gutter="0"/>
          <w:cols w:space="720"/>
          <w:noEndnote/>
        </w:sect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к Решению Омского городского Совета</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от 27 января 2016 г. N 423</w:t>
      </w: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1" w:name="Par186"/>
      <w:bookmarkEnd w:id="11"/>
      <w:r>
        <w:rPr>
          <w:rFonts w:ascii="Courier New" w:eastAsiaTheme="minorHAnsi" w:hAnsi="Courier New" w:cs="Courier New"/>
          <w:color w:val="auto"/>
          <w:sz w:val="20"/>
          <w:szCs w:val="20"/>
        </w:rPr>
        <w:t xml:space="preserve">                                   АКТ</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приема-передачи подарка, полученного лицами,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замещающими муниципальные должности или проходящими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муниципальную службу, в связи с протокольными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мероприятиями, служебными командировками и другими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официальными мероприятиями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 20__ г.                                          N 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Работник 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наименование замещаемой должности,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структурного подразделения органа местного самоуправления,</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муниципального органа)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передает, а ответственный сотрудник 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структурного подразделения органа местного самоуправления,</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муниципального органа)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наименование замещаемой должности)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принимает подарок</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и вид подарка: бытовая техника, предметы искусства и др.)</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полученный в связи с:</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мероприятие и дата)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Сдал ________________________________ Принял 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w:t>
      </w:r>
      <w:proofErr w:type="gramStart"/>
      <w:r>
        <w:rPr>
          <w:rFonts w:ascii="Courier New" w:eastAsiaTheme="minorHAnsi" w:hAnsi="Courier New" w:cs="Courier New"/>
          <w:color w:val="auto"/>
          <w:sz w:val="20"/>
          <w:szCs w:val="20"/>
        </w:rPr>
        <w:t xml:space="preserve">подпись)   </w:t>
      </w:r>
      <w:proofErr w:type="gramEnd"/>
      <w:r>
        <w:rPr>
          <w:rFonts w:ascii="Courier New" w:eastAsiaTheme="minorHAnsi" w:hAnsi="Courier New" w:cs="Courier New"/>
          <w:color w:val="auto"/>
          <w:sz w:val="20"/>
          <w:szCs w:val="20"/>
        </w:rPr>
        <w:t xml:space="preserve">                       (ФИО, подпись)</w:t>
      </w: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B5CBF" w:rsidRDefault="005B5CBF" w:rsidP="005C5A01">
      <w:pPr>
        <w:autoSpaceDE w:val="0"/>
        <w:autoSpaceDN w:val="0"/>
        <w:adjustRightInd w:val="0"/>
        <w:spacing w:after="0" w:line="240" w:lineRule="auto"/>
        <w:jc w:val="right"/>
        <w:outlineLvl w:val="0"/>
        <w:rPr>
          <w:rFonts w:ascii="Calibri" w:hAnsi="Calibri" w:cs="Calibri"/>
        </w:rPr>
      </w:pPr>
    </w:p>
    <w:p w:rsidR="005C5A01" w:rsidRDefault="005C5A01" w:rsidP="005C5A01">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4</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к Решению Омского городского Совета</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от 27 января 2016 г. N 423</w:t>
      </w: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center"/>
        <w:rPr>
          <w:rFonts w:ascii="Calibri" w:hAnsi="Calibri" w:cs="Calibri"/>
          <w:b/>
          <w:bCs/>
        </w:rPr>
      </w:pPr>
      <w:bookmarkStart w:id="12" w:name="Par230"/>
      <w:bookmarkEnd w:id="12"/>
      <w:r>
        <w:rPr>
          <w:rFonts w:ascii="Calibri" w:hAnsi="Calibri" w:cs="Calibri"/>
          <w:b/>
          <w:bCs/>
        </w:rPr>
        <w:t>КНИГА</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учета актов приема-передачи подарков, полученных лицами,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замещающими муниципальные должности или проходящими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муниципальную службу, в связи с протокольными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мероприятиями, служебными командировками и другими</w:t>
      </w:r>
    </w:p>
    <w:p w:rsidR="005C5A01" w:rsidRDefault="005C5A01" w:rsidP="005C5A01">
      <w:pPr>
        <w:autoSpaceDE w:val="0"/>
        <w:autoSpaceDN w:val="0"/>
        <w:adjustRightInd w:val="0"/>
        <w:spacing w:after="0" w:line="240" w:lineRule="auto"/>
        <w:jc w:val="center"/>
        <w:rPr>
          <w:rFonts w:ascii="Calibri" w:hAnsi="Calibri" w:cs="Calibri"/>
          <w:b/>
          <w:bCs/>
        </w:rPr>
      </w:pPr>
      <w:r>
        <w:rPr>
          <w:rFonts w:ascii="Calibri" w:hAnsi="Calibri" w:cs="Calibri"/>
          <w:b/>
          <w:bCs/>
        </w:rPr>
        <w:t>официальными мероприятиями</w:t>
      </w:r>
    </w:p>
    <w:p w:rsidR="005C5A01" w:rsidRDefault="005C5A01" w:rsidP="005C5A01">
      <w:pPr>
        <w:autoSpaceDE w:val="0"/>
        <w:autoSpaceDN w:val="0"/>
        <w:adjustRightInd w:val="0"/>
        <w:spacing w:after="0" w:line="240" w:lineRule="auto"/>
        <w:jc w:val="center"/>
        <w:rPr>
          <w:rFonts w:ascii="Calibri" w:hAnsi="Calibri" w:cs="Calibri"/>
        </w:rPr>
      </w:pPr>
      <w:bookmarkStart w:id="13" w:name="_GoBack"/>
      <w:bookmarkEnd w:id="13"/>
    </w:p>
    <w:p w:rsidR="005C5A01" w:rsidRDefault="005C5A01" w:rsidP="005C5A01">
      <w:pPr>
        <w:autoSpaceDE w:val="0"/>
        <w:autoSpaceDN w:val="0"/>
        <w:adjustRightInd w:val="0"/>
        <w:spacing w:after="0" w:line="240" w:lineRule="auto"/>
        <w:jc w:val="center"/>
        <w:rPr>
          <w:rFonts w:ascii="Calibri" w:hAnsi="Calibri" w:cs="Calibri"/>
        </w:rPr>
        <w:sectPr w:rsidR="005C5A01">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8"/>
        <w:gridCol w:w="1062"/>
        <w:gridCol w:w="947"/>
        <w:gridCol w:w="693"/>
        <w:gridCol w:w="1278"/>
        <w:gridCol w:w="1122"/>
        <w:gridCol w:w="1426"/>
        <w:gridCol w:w="1418"/>
      </w:tblGrid>
      <w:tr w:rsidR="005C5A01">
        <w:tc>
          <w:tcPr>
            <w:tcW w:w="540"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113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Дата акта приема-передачи подарков</w:t>
            </w:r>
          </w:p>
        </w:tc>
        <w:tc>
          <w:tcPr>
            <w:tcW w:w="1062"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Номер акта приема-передачи подарков</w:t>
            </w:r>
          </w:p>
        </w:tc>
        <w:tc>
          <w:tcPr>
            <w:tcW w:w="947"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Наименование подарка</w:t>
            </w:r>
          </w:p>
        </w:tc>
        <w:tc>
          <w:tcPr>
            <w:tcW w:w="693"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Вид подарка</w:t>
            </w:r>
          </w:p>
        </w:tc>
        <w:tc>
          <w:tcPr>
            <w:tcW w:w="127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ФИО, должность работника, сдавшего подарок</w:t>
            </w:r>
          </w:p>
        </w:tc>
        <w:tc>
          <w:tcPr>
            <w:tcW w:w="1122"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Подпись работника, сдавшего подарок</w:t>
            </w:r>
          </w:p>
        </w:tc>
        <w:tc>
          <w:tcPr>
            <w:tcW w:w="1426"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ФИО, должность работника, принявшего подарок</w:t>
            </w:r>
          </w:p>
        </w:tc>
        <w:tc>
          <w:tcPr>
            <w:tcW w:w="1418" w:type="dxa"/>
            <w:tcBorders>
              <w:top w:val="single" w:sz="4" w:space="0" w:color="auto"/>
              <w:left w:val="single" w:sz="4" w:space="0" w:color="auto"/>
              <w:bottom w:val="single" w:sz="4" w:space="0" w:color="auto"/>
              <w:right w:val="single" w:sz="4" w:space="0" w:color="auto"/>
            </w:tcBorders>
          </w:tcPr>
          <w:p w:rsidR="005C5A01" w:rsidRDefault="005C5A01">
            <w:pPr>
              <w:autoSpaceDE w:val="0"/>
              <w:autoSpaceDN w:val="0"/>
              <w:adjustRightInd w:val="0"/>
              <w:spacing w:after="0" w:line="240" w:lineRule="auto"/>
              <w:jc w:val="center"/>
              <w:rPr>
                <w:rFonts w:ascii="Calibri" w:hAnsi="Calibri" w:cs="Calibri"/>
              </w:rPr>
            </w:pPr>
            <w:r>
              <w:rPr>
                <w:rFonts w:ascii="Calibri" w:hAnsi="Calibri" w:cs="Calibri"/>
              </w:rPr>
              <w:t>Подпись работника, принявшего подарок</w:t>
            </w:r>
          </w:p>
        </w:tc>
      </w:tr>
      <w:tr w:rsidR="005C5A01">
        <w:tc>
          <w:tcPr>
            <w:tcW w:w="540"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r>
              <w:rPr>
                <w:rFonts w:ascii="Calibri" w:hAnsi="Calibri" w:cs="Calibri"/>
              </w:rPr>
              <w:t>1.</w:t>
            </w:r>
          </w:p>
        </w:tc>
        <w:tc>
          <w:tcPr>
            <w:tcW w:w="113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p>
        </w:tc>
        <w:tc>
          <w:tcPr>
            <w:tcW w:w="1062"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p>
        </w:tc>
        <w:tc>
          <w:tcPr>
            <w:tcW w:w="947"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p>
        </w:tc>
        <w:tc>
          <w:tcPr>
            <w:tcW w:w="693"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p>
        </w:tc>
        <w:tc>
          <w:tcPr>
            <w:tcW w:w="1278"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p>
        </w:tc>
        <w:tc>
          <w:tcPr>
            <w:tcW w:w="1122"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tcBorders>
          </w:tcPr>
          <w:p w:rsidR="005C5A01" w:rsidRDefault="005C5A01">
            <w:pPr>
              <w:autoSpaceDE w:val="0"/>
              <w:autoSpaceDN w:val="0"/>
              <w:adjustRightInd w:val="0"/>
              <w:spacing w:after="0" w:line="240" w:lineRule="auto"/>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Pr>
          <w:p w:rsidR="005C5A01" w:rsidRDefault="005C5A01">
            <w:pPr>
              <w:autoSpaceDE w:val="0"/>
              <w:autoSpaceDN w:val="0"/>
              <w:adjustRightInd w:val="0"/>
              <w:spacing w:after="0" w:line="240" w:lineRule="auto"/>
              <w:rPr>
                <w:rFonts w:ascii="Calibri" w:hAnsi="Calibri" w:cs="Calibri"/>
              </w:rPr>
            </w:pPr>
          </w:p>
        </w:tc>
      </w:tr>
    </w:tbl>
    <w:p w:rsidR="005C5A01" w:rsidRDefault="005C5A01" w:rsidP="005C5A01">
      <w:pPr>
        <w:autoSpaceDE w:val="0"/>
        <w:autoSpaceDN w:val="0"/>
        <w:adjustRightInd w:val="0"/>
        <w:spacing w:after="0" w:line="240" w:lineRule="auto"/>
        <w:jc w:val="center"/>
        <w:rPr>
          <w:rFonts w:ascii="Calibri" w:hAnsi="Calibri" w:cs="Calibri"/>
        </w:rPr>
        <w:sectPr w:rsidR="005C5A01">
          <w:pgSz w:w="16838" w:h="11905" w:orient="landscape"/>
          <w:pgMar w:top="1701" w:right="1134" w:bottom="850" w:left="1134" w:header="0" w:footer="0" w:gutter="0"/>
          <w:cols w:space="720"/>
          <w:noEndnote/>
        </w:sect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rPr>
          <w:rFonts w:ascii="Calibri" w:hAnsi="Calibri" w:cs="Calibri"/>
        </w:rPr>
      </w:pPr>
    </w:p>
    <w:p w:rsidR="005C5A01" w:rsidRDefault="005C5A01" w:rsidP="005C5A0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к Решению Омского городского Совета</w:t>
      </w:r>
    </w:p>
    <w:p w:rsidR="005C5A01" w:rsidRDefault="005C5A01" w:rsidP="005C5A01">
      <w:pPr>
        <w:autoSpaceDE w:val="0"/>
        <w:autoSpaceDN w:val="0"/>
        <w:adjustRightInd w:val="0"/>
        <w:spacing w:after="0" w:line="240" w:lineRule="auto"/>
        <w:jc w:val="right"/>
        <w:rPr>
          <w:rFonts w:ascii="Calibri" w:hAnsi="Calibri" w:cs="Calibri"/>
        </w:rPr>
      </w:pPr>
      <w:r>
        <w:rPr>
          <w:rFonts w:ascii="Calibri" w:hAnsi="Calibri" w:cs="Calibri"/>
        </w:rPr>
        <w:t>от 27 января 2016 г. N 423</w:t>
      </w:r>
    </w:p>
    <w:p w:rsidR="005C5A01" w:rsidRDefault="005C5A01" w:rsidP="005C5A01">
      <w:pPr>
        <w:autoSpaceDE w:val="0"/>
        <w:autoSpaceDN w:val="0"/>
        <w:adjustRightInd w:val="0"/>
        <w:spacing w:after="0" w:line="240" w:lineRule="auto"/>
        <w:jc w:val="both"/>
        <w:rPr>
          <w:rFonts w:ascii="Calibri" w:hAnsi="Calibri" w:cs="Calibri"/>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4" w:name="Par264"/>
      <w:bookmarkEnd w:id="14"/>
      <w:r>
        <w:rPr>
          <w:rFonts w:ascii="Courier New" w:eastAsiaTheme="minorHAnsi" w:hAnsi="Courier New" w:cs="Courier New"/>
          <w:color w:val="auto"/>
          <w:sz w:val="20"/>
          <w:szCs w:val="20"/>
        </w:rPr>
        <w:t xml:space="preserve">                                   АКТ</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возврата подарка, полученного лицами,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замещающими муниципальные должности или проходящими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муниципальную службу, в связи с протокольными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мероприятиями, служебными командировками и другими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официальными мероприятиями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 20__ г.                                          N 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Ответственный 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структурного подразделения органа местного самоуправления,</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муниципального органа)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наименование замещаемой должности)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возвращает</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замещаемой должности,</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структурного подразделения органа местного самоуправления,</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муниципального органа)</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подарок(-и), переданный(-</w:t>
      </w:r>
      <w:proofErr w:type="spellStart"/>
      <w:r>
        <w:rPr>
          <w:rFonts w:ascii="Courier New" w:eastAsiaTheme="minorHAnsi" w:hAnsi="Courier New" w:cs="Courier New"/>
          <w:color w:val="auto"/>
          <w:sz w:val="20"/>
          <w:szCs w:val="20"/>
        </w:rPr>
        <w:t>ые</w:t>
      </w:r>
      <w:proofErr w:type="spellEnd"/>
      <w:r>
        <w:rPr>
          <w:rFonts w:ascii="Courier New" w:eastAsiaTheme="minorHAnsi" w:hAnsi="Courier New" w:cs="Courier New"/>
          <w:color w:val="auto"/>
          <w:sz w:val="20"/>
          <w:szCs w:val="20"/>
        </w:rPr>
        <w:t>) по акту приема-передачи подарка(-</w:t>
      </w:r>
      <w:proofErr w:type="spellStart"/>
      <w:r>
        <w:rPr>
          <w:rFonts w:ascii="Courier New" w:eastAsiaTheme="minorHAnsi" w:hAnsi="Courier New" w:cs="Courier New"/>
          <w:color w:val="auto"/>
          <w:sz w:val="20"/>
          <w:szCs w:val="20"/>
        </w:rPr>
        <w:t>ов</w:t>
      </w:r>
      <w:proofErr w:type="spellEnd"/>
      <w:r>
        <w:rPr>
          <w:rFonts w:ascii="Courier New" w:eastAsiaTheme="minorHAnsi" w:hAnsi="Courier New" w:cs="Courier New"/>
          <w:color w:val="auto"/>
          <w:sz w:val="20"/>
          <w:szCs w:val="20"/>
        </w:rPr>
        <w:t>)</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 "__" ___________ 20__ г. N 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Передал ______________________________ Принял _____________________________</w:t>
      </w:r>
    </w:p>
    <w:p w:rsidR="005C5A01" w:rsidRDefault="005C5A01" w:rsidP="005C5A01">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w:t>
      </w:r>
      <w:proofErr w:type="gramStart"/>
      <w:r>
        <w:rPr>
          <w:rFonts w:ascii="Courier New" w:eastAsiaTheme="minorHAnsi" w:hAnsi="Courier New" w:cs="Courier New"/>
          <w:color w:val="auto"/>
          <w:sz w:val="20"/>
          <w:szCs w:val="20"/>
        </w:rPr>
        <w:t xml:space="preserve">подпись)   </w:t>
      </w:r>
      <w:proofErr w:type="gramEnd"/>
      <w:r>
        <w:rPr>
          <w:rFonts w:ascii="Courier New" w:eastAsiaTheme="minorHAnsi" w:hAnsi="Courier New" w:cs="Courier New"/>
          <w:color w:val="auto"/>
          <w:sz w:val="20"/>
          <w:szCs w:val="20"/>
        </w:rPr>
        <w:t xml:space="preserve">                      (ФИО, подпись)</w:t>
      </w: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autoSpaceDE w:val="0"/>
        <w:autoSpaceDN w:val="0"/>
        <w:adjustRightInd w:val="0"/>
        <w:spacing w:after="0" w:line="240" w:lineRule="auto"/>
        <w:ind w:firstLine="540"/>
        <w:jc w:val="both"/>
        <w:rPr>
          <w:rFonts w:ascii="Calibri" w:hAnsi="Calibri" w:cs="Calibri"/>
        </w:rPr>
      </w:pPr>
    </w:p>
    <w:p w:rsidR="005C5A01" w:rsidRDefault="005C5A01" w:rsidP="005C5A0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0E35" w:rsidRDefault="006E0E35"/>
    <w:sectPr w:rsidR="006E0E35" w:rsidSect="002A7D6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01"/>
    <w:rsid w:val="005B5CBF"/>
    <w:rsid w:val="005C5A01"/>
    <w:rsid w:val="006E0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161F0-DA9A-47AB-A171-1E3DC636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AD275D3A20B7F5CD4C19EB1D52DD2470BD40466B59253ED9BAD3054DC0E8B022FD67FE578C678B23CA55DC5F7A408F668A0B026544D8FEF049E6A29A0R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3551</Words>
  <Characters>20242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Татьяна Викторовна</dc:creator>
  <cp:keywords/>
  <dc:description/>
  <cp:lastModifiedBy>Михеева Татьяна Викторовна</cp:lastModifiedBy>
  <cp:revision>2</cp:revision>
  <dcterms:created xsi:type="dcterms:W3CDTF">2020-08-31T05:16:00Z</dcterms:created>
  <dcterms:modified xsi:type="dcterms:W3CDTF">2020-08-31T05:19:00Z</dcterms:modified>
</cp:coreProperties>
</file>