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>Информация</w:t>
      </w:r>
      <w:r w:rsidR="004815BE">
        <w:rPr>
          <w:rFonts w:ascii="Times New Roman" w:hAnsi="Times New Roman" w:cs="Times New Roman"/>
          <w:sz w:val="28"/>
          <w:szCs w:val="28"/>
        </w:rPr>
        <w:t xml:space="preserve"> для размещения на сайте Омского городского Совета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 xml:space="preserve"> о выявленных фактах недостоверности сведений о доходах, об имуществе и обязательствах имущественного характера депутатов 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Омского городского Совета</w:t>
      </w:r>
      <w:r w:rsidRPr="00BE227D">
        <w:rPr>
          <w:rFonts w:ascii="Times New Roman" w:hAnsi="Times New Roman" w:cs="Times New Roman"/>
          <w:sz w:val="28"/>
          <w:szCs w:val="28"/>
        </w:rPr>
        <w:t xml:space="preserve"> за </w:t>
      </w:r>
      <w:r w:rsidR="00770E0C">
        <w:rPr>
          <w:rFonts w:ascii="Times New Roman" w:hAnsi="Times New Roman" w:cs="Times New Roman"/>
          <w:sz w:val="28"/>
          <w:szCs w:val="28"/>
        </w:rPr>
        <w:t>отчетные периоды 2018-2020</w:t>
      </w:r>
      <w:r w:rsidR="00F61BB0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BB2DC4" w:rsidRDefault="00BB2DC4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Ind w:w="-459" w:type="dxa"/>
        <w:tblLook w:val="04A0"/>
      </w:tblPr>
      <w:tblGrid>
        <w:gridCol w:w="540"/>
        <w:gridCol w:w="3112"/>
        <w:gridCol w:w="6237"/>
      </w:tblGrid>
      <w:tr w:rsidR="00BE227D" w:rsidTr="006F21E5">
        <w:tc>
          <w:tcPr>
            <w:tcW w:w="540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6237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</w:tr>
      <w:tr w:rsidR="007C5BEB" w:rsidTr="006F21E5">
        <w:trPr>
          <w:trHeight w:val="562"/>
        </w:trPr>
        <w:tc>
          <w:tcPr>
            <w:tcW w:w="540" w:type="dxa"/>
          </w:tcPr>
          <w:p w:rsidR="007C5BEB" w:rsidRPr="00BE227D" w:rsidRDefault="007C5BEB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6F21E5" w:rsidRDefault="007C5BEB" w:rsidP="00BB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 </w:t>
            </w:r>
          </w:p>
          <w:p w:rsidR="007C5BEB" w:rsidRPr="00BE227D" w:rsidRDefault="007C5BEB" w:rsidP="00BB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6237" w:type="dxa"/>
          </w:tcPr>
          <w:p w:rsidR="006F21E5" w:rsidRDefault="006F21E5" w:rsidP="007C5BEB">
            <w:pPr>
              <w:pStyle w:val="a4"/>
              <w:ind w:left="0" w:firstLine="567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>1. </w:t>
            </w:r>
            <w:r w:rsidRPr="006F21E5">
              <w:rPr>
                <w:sz w:val="22"/>
                <w:szCs w:val="22"/>
              </w:rPr>
              <w:t>В разделе 1 «Сведения о доходах» справки о доходах супруги  за отчетный период с 1 января 2020 года по 31 декабря 2020 года  Дроздовым С.В. недостоверно отражены сведения о доходах от вкладов.</w:t>
            </w:r>
          </w:p>
          <w:p w:rsidR="007C5BEB" w:rsidRPr="006F21E5" w:rsidRDefault="006F21E5" w:rsidP="007C5BEB">
            <w:pPr>
              <w:pStyle w:val="a4"/>
              <w:ind w:lef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2. </w:t>
            </w:r>
            <w:r w:rsidR="007C5BEB" w:rsidRPr="006F21E5">
              <w:rPr>
                <w:color w:val="000000"/>
                <w:sz w:val="22"/>
                <w:szCs w:val="22"/>
              </w:rPr>
              <w:t>В разделе 4 «</w:t>
            </w:r>
            <w:r w:rsidR="007C5BEB" w:rsidRPr="006F21E5">
              <w:rPr>
                <w:sz w:val="22"/>
                <w:szCs w:val="22"/>
              </w:rPr>
              <w:t>Сведения о счетах в банках и иных кредитных организациях» Дроздовым С.В.: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color w:val="000000"/>
                <w:sz w:val="22"/>
                <w:szCs w:val="22"/>
              </w:rPr>
              <w:t>- </w:t>
            </w:r>
            <w:r w:rsidRPr="006F21E5">
              <w:rPr>
                <w:sz w:val="22"/>
                <w:szCs w:val="22"/>
              </w:rPr>
              <w:t>за отчетный период с 1 января 2018 года по 31 декабря 2018 года не указаны сведения о банковском счете</w:t>
            </w:r>
            <w:r w:rsidR="006F21E5">
              <w:rPr>
                <w:sz w:val="22"/>
                <w:szCs w:val="22"/>
                <w:lang w:val="tr-TR"/>
              </w:rPr>
              <w:t>,</w:t>
            </w:r>
            <w:r w:rsidRPr="006F21E5">
              <w:rPr>
                <w:sz w:val="22"/>
                <w:szCs w:val="22"/>
              </w:rPr>
              <w:t xml:space="preserve"> открытом от 02.05.2007 и закрытом 04.12.2019 с остатком средств на 31.12.2018 – 0,00 рублей (движения денежных средств в 2018 году не осуществлялось);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- за отчетный период с 1 января 2018 года по 31 декабря 2018 года отражены сведения о закрытом банковском счете;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- за период с 1 января 2019 года по 31 декабря 2019 года недостоверно отражены сведения об ос</w:t>
            </w:r>
            <w:r w:rsidR="00F61BB0" w:rsidRPr="006F21E5">
              <w:rPr>
                <w:sz w:val="22"/>
                <w:szCs w:val="22"/>
              </w:rPr>
              <w:t>татке денежных средств на счете</w:t>
            </w:r>
            <w:r w:rsidRPr="006F21E5">
              <w:rPr>
                <w:sz w:val="22"/>
                <w:szCs w:val="22"/>
              </w:rPr>
              <w:t>;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В справке о доходах супруги: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- за период с 1 января 2018 года по 31 декабря 2018 года не отражены сведения о банковском счете (кредитная карта);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 xml:space="preserve">- за отчетные периоды 2018-2019 г.г. не отражены счета с нулевым остатком, закрытые в 2020 году по которым движение средств не осуществлялось. </w:t>
            </w:r>
          </w:p>
          <w:p w:rsidR="007C5BEB" w:rsidRPr="006F21E5" w:rsidRDefault="006F21E5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5BEB" w:rsidRPr="006F21E5">
              <w:rPr>
                <w:sz w:val="22"/>
                <w:szCs w:val="22"/>
              </w:rPr>
              <w:t>. В разделе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сделки»: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- за отчетный период с 1 января 2019 года по 31 декабря 2019 года Дроздовым С.В. не отражено прекращение права собственности на земельный участок, что считается безвозмездной сделкой;</w:t>
            </w:r>
          </w:p>
          <w:p w:rsidR="007C5BEB" w:rsidRPr="006F21E5" w:rsidRDefault="007C5BEB" w:rsidP="007C5BEB">
            <w:pPr>
              <w:pStyle w:val="a4"/>
              <w:ind w:left="0" w:firstLine="567"/>
              <w:jc w:val="both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- за отчетный период с 1 января 2019 года по 31 декабря 2019 года в справке о доходах супруги Дроздовым С.В. не отражено прекращение права собственности на земельный участок, что считается безвозмездной сделкой;</w:t>
            </w:r>
          </w:p>
          <w:p w:rsidR="007C5BEB" w:rsidRPr="00BE227D" w:rsidRDefault="007C5BEB" w:rsidP="00F61BB0">
            <w:pPr>
              <w:pStyle w:val="a4"/>
              <w:ind w:left="0" w:firstLine="567"/>
              <w:jc w:val="both"/>
            </w:pPr>
          </w:p>
        </w:tc>
      </w:tr>
    </w:tbl>
    <w:p w:rsidR="00936E94" w:rsidRDefault="00936E94" w:rsidP="00854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6E94" w:rsidSect="00C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227D"/>
    <w:rsid w:val="002C10D6"/>
    <w:rsid w:val="004815BE"/>
    <w:rsid w:val="004A3CB9"/>
    <w:rsid w:val="005C601A"/>
    <w:rsid w:val="005E4836"/>
    <w:rsid w:val="006434B3"/>
    <w:rsid w:val="00657E8E"/>
    <w:rsid w:val="006F21E5"/>
    <w:rsid w:val="00770E0C"/>
    <w:rsid w:val="007921DB"/>
    <w:rsid w:val="007C5BEB"/>
    <w:rsid w:val="00854BFD"/>
    <w:rsid w:val="0086451B"/>
    <w:rsid w:val="00936E94"/>
    <w:rsid w:val="00AE767C"/>
    <w:rsid w:val="00BB2DC4"/>
    <w:rsid w:val="00BC7F5E"/>
    <w:rsid w:val="00BE0B3A"/>
    <w:rsid w:val="00BE227D"/>
    <w:rsid w:val="00C208E4"/>
    <w:rsid w:val="00D56915"/>
    <w:rsid w:val="00E525C5"/>
    <w:rsid w:val="00E5301D"/>
    <w:rsid w:val="00F138C2"/>
    <w:rsid w:val="00F6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Татьяна Федоровна</dc:creator>
  <cp:lastModifiedBy>Лобова Татьяна Федоровна</cp:lastModifiedBy>
  <cp:revision>7</cp:revision>
  <cp:lastPrinted>2022-03-17T10:04:00Z</cp:lastPrinted>
  <dcterms:created xsi:type="dcterms:W3CDTF">2022-03-16T10:37:00Z</dcterms:created>
  <dcterms:modified xsi:type="dcterms:W3CDTF">2022-03-18T10:16:00Z</dcterms:modified>
</cp:coreProperties>
</file>